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33" w:rsidRPr="00A261A9" w:rsidRDefault="001B3D33" w:rsidP="001B3D33">
      <w:pPr>
        <w:shd w:val="clear" w:color="auto" w:fill="FFFFFF"/>
        <w:spacing w:after="264" w:line="458" w:lineRule="atLeast"/>
        <w:jc w:val="center"/>
        <w:outlineLvl w:val="1"/>
        <w:rPr>
          <w:rFonts w:ascii="Times New Roman" w:eastAsia="Times New Roman" w:hAnsi="Times New Roman" w:cs="Times New Roman"/>
          <w:b/>
          <w:bCs/>
          <w:color w:val="333333"/>
          <w:sz w:val="24"/>
          <w:szCs w:val="24"/>
        </w:rPr>
      </w:pPr>
      <w:r w:rsidRPr="00A261A9">
        <w:rPr>
          <w:rFonts w:ascii="Times New Roman" w:eastAsia="Times New Roman" w:hAnsi="Times New Roman" w:cs="Times New Roman"/>
          <w:b/>
          <w:bCs/>
          <w:color w:val="333333"/>
          <w:sz w:val="24"/>
          <w:szCs w:val="24"/>
        </w:rPr>
        <w:t xml:space="preserve">New Jersey State League of Municipalities </w:t>
      </w:r>
      <w:r w:rsidR="00AB6B04" w:rsidRPr="00A261A9">
        <w:rPr>
          <w:rFonts w:ascii="Times New Roman" w:eastAsia="Times New Roman" w:hAnsi="Times New Roman" w:cs="Times New Roman"/>
          <w:b/>
          <w:bCs/>
          <w:color w:val="333333"/>
          <w:sz w:val="24"/>
          <w:szCs w:val="24"/>
        </w:rPr>
        <w:t>Conference Resolution No. 2021-13</w:t>
      </w:r>
    </w:p>
    <w:p w:rsidR="00A261A9" w:rsidRPr="00A261A9" w:rsidRDefault="00A261A9" w:rsidP="00A261A9">
      <w:pPr>
        <w:shd w:val="clear" w:color="auto" w:fill="FFFFFF"/>
        <w:spacing w:after="0" w:line="276" w:lineRule="auto"/>
        <w:jc w:val="center"/>
        <w:outlineLvl w:val="1"/>
        <w:rPr>
          <w:rFonts w:ascii="Times New Roman" w:eastAsia="Times New Roman" w:hAnsi="Times New Roman" w:cs="Times New Roman"/>
          <w:b/>
          <w:bCs/>
          <w:color w:val="333333"/>
          <w:sz w:val="24"/>
          <w:szCs w:val="24"/>
        </w:rPr>
      </w:pPr>
      <w:r w:rsidRPr="00A261A9">
        <w:rPr>
          <w:rFonts w:ascii="Times New Roman" w:eastAsia="Times New Roman" w:hAnsi="Times New Roman" w:cs="Times New Roman"/>
          <w:b/>
          <w:bCs/>
          <w:color w:val="333333"/>
          <w:sz w:val="24"/>
          <w:szCs w:val="24"/>
        </w:rPr>
        <w:t>Adopted at League Annual Business Meeting on November 18, 2021</w:t>
      </w:r>
    </w:p>
    <w:p w:rsidR="00A261A9" w:rsidRPr="00A261A9" w:rsidRDefault="00A261A9" w:rsidP="00A261A9">
      <w:pPr>
        <w:shd w:val="clear" w:color="auto" w:fill="FFFFFF"/>
        <w:spacing w:after="264" w:line="276" w:lineRule="auto"/>
        <w:jc w:val="center"/>
        <w:outlineLvl w:val="1"/>
        <w:rPr>
          <w:rFonts w:ascii="Times New Roman" w:eastAsia="Times New Roman" w:hAnsi="Times New Roman" w:cs="Times New Roman"/>
          <w:b/>
          <w:bCs/>
          <w:color w:val="333333"/>
          <w:sz w:val="24"/>
          <w:szCs w:val="24"/>
        </w:rPr>
      </w:pPr>
      <w:r w:rsidRPr="00A261A9">
        <w:rPr>
          <w:rFonts w:ascii="Times New Roman" w:eastAsia="Times New Roman" w:hAnsi="Times New Roman" w:cs="Times New Roman"/>
          <w:b/>
          <w:bCs/>
          <w:color w:val="333333"/>
          <w:sz w:val="24"/>
          <w:szCs w:val="24"/>
        </w:rPr>
        <w:t>Approved by League Conference Resolution Committee on November 16, 2021</w:t>
      </w:r>
    </w:p>
    <w:p w:rsidR="001B3D33" w:rsidRPr="00A261A9" w:rsidRDefault="0081440A" w:rsidP="001B3D33">
      <w:pPr>
        <w:jc w:val="center"/>
        <w:rPr>
          <w:rFonts w:ascii="Times New Roman" w:eastAsia="Times New Roman" w:hAnsi="Times New Roman" w:cs="Times New Roman"/>
          <w:b/>
          <w:sz w:val="24"/>
          <w:szCs w:val="24"/>
        </w:rPr>
      </w:pPr>
      <w:r w:rsidRPr="00A261A9">
        <w:rPr>
          <w:rFonts w:ascii="Times New Roman" w:eastAsia="Times New Roman" w:hAnsi="Times New Roman" w:cs="Times New Roman"/>
          <w:b/>
          <w:sz w:val="24"/>
          <w:szCs w:val="24"/>
        </w:rPr>
        <w:t>RESOLUTION IN SUPPORT OF CIVIL SERVICE ACT REFORM</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WHEREAS,</w:t>
      </w:r>
      <w:r w:rsidRPr="00A261A9">
        <w:rPr>
          <w:rFonts w:ascii="Times New Roman" w:hAnsi="Times New Roman" w:cs="Times New Roman"/>
          <w:sz w:val="24"/>
          <w:szCs w:val="24"/>
        </w:rPr>
        <w:t xml:space="preserve"> New Jersey was the sixth state to establish a Civil Service Commission in 1908 as part of the progressive political movement to overcome the combination of a governmental appointment spoils system and a government that was not ready to solve specialized problems of the day; and </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WHEREAS,</w:t>
      </w:r>
      <w:r w:rsidRPr="00A261A9">
        <w:rPr>
          <w:rFonts w:ascii="Times New Roman" w:hAnsi="Times New Roman" w:cs="Times New Roman"/>
          <w:sz w:val="24"/>
          <w:szCs w:val="24"/>
        </w:rPr>
        <w:t xml:space="preserve"> from the very beginning, the Civil Service law mandated that appointments to and promotions in the civil se</w:t>
      </w:r>
      <w:bookmarkStart w:id="0" w:name="_GoBack"/>
      <w:bookmarkEnd w:id="0"/>
      <w:r w:rsidRPr="00A261A9">
        <w:rPr>
          <w:rFonts w:ascii="Times New Roman" w:hAnsi="Times New Roman" w:cs="Times New Roman"/>
          <w:sz w:val="24"/>
          <w:szCs w:val="24"/>
        </w:rPr>
        <w:t xml:space="preserve">rvice be made according to merit and fitness only, to be ascertained, as far as is practicable, by examinations, which as far as is practicable shall be competitive; and </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WHEREAS,</w:t>
      </w:r>
      <w:r w:rsidRPr="00A261A9">
        <w:rPr>
          <w:rFonts w:ascii="Times New Roman" w:hAnsi="Times New Roman" w:cs="Times New Roman"/>
          <w:sz w:val="24"/>
          <w:szCs w:val="24"/>
        </w:rPr>
        <w:t xml:space="preserve"> the 1908 law was amended over the years and became extremely difficult to interpret and administer, a new law, which became effective on April 18, 1930, brought its provisions together into a comprehensive act, modified and supplemented to include contemporary principles of personnel management; and </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WHEREAS</w:t>
      </w:r>
      <w:r w:rsidRPr="00A261A9">
        <w:rPr>
          <w:rFonts w:ascii="Times New Roman" w:hAnsi="Times New Roman" w:cs="Times New Roman"/>
          <w:sz w:val="24"/>
          <w:szCs w:val="24"/>
        </w:rPr>
        <w:t xml:space="preserve">, despite the fact that in 1970, several studies were undertaken to improve the civil service system, it was not until 1986 that a revision </w:t>
      </w:r>
      <w:r w:rsidR="007B5D89" w:rsidRPr="00A261A9">
        <w:rPr>
          <w:rFonts w:ascii="Times New Roman" w:hAnsi="Times New Roman" w:cs="Times New Roman"/>
          <w:sz w:val="24"/>
          <w:szCs w:val="24"/>
        </w:rPr>
        <w:t xml:space="preserve">was </w:t>
      </w:r>
      <w:r w:rsidRPr="00A261A9">
        <w:rPr>
          <w:rFonts w:ascii="Times New Roman" w:hAnsi="Times New Roman" w:cs="Times New Roman"/>
          <w:sz w:val="24"/>
          <w:szCs w:val="24"/>
        </w:rPr>
        <w:t xml:space="preserve">made to the Civil Service Law; and </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WHEREAS,</w:t>
      </w:r>
      <w:r w:rsidRPr="00A261A9">
        <w:rPr>
          <w:rFonts w:ascii="Times New Roman" w:hAnsi="Times New Roman" w:cs="Times New Roman"/>
          <w:sz w:val="24"/>
          <w:szCs w:val="24"/>
        </w:rPr>
        <w:t xml:space="preserve"> pursuant to N.J.S.A. 11:9-2</w:t>
      </w:r>
      <w:r w:rsidR="007B5D89" w:rsidRPr="00A261A9">
        <w:rPr>
          <w:rFonts w:ascii="Times New Roman" w:hAnsi="Times New Roman" w:cs="Times New Roman"/>
          <w:sz w:val="24"/>
          <w:szCs w:val="24"/>
        </w:rPr>
        <w:t>,</w:t>
      </w:r>
      <w:r w:rsidRPr="00A261A9">
        <w:rPr>
          <w:rFonts w:ascii="Times New Roman" w:hAnsi="Times New Roman" w:cs="Times New Roman"/>
          <w:sz w:val="24"/>
          <w:szCs w:val="24"/>
        </w:rPr>
        <w:t xml:space="preserve"> a municipality may join Civil Service through the adoption of a public question by the voters of the municipality, and, to date, 19</w:t>
      </w:r>
      <w:r w:rsidR="00496C3C" w:rsidRPr="00A261A9">
        <w:rPr>
          <w:rFonts w:ascii="Times New Roman" w:hAnsi="Times New Roman" w:cs="Times New Roman"/>
          <w:sz w:val="24"/>
          <w:szCs w:val="24"/>
        </w:rPr>
        <w:t>4</w:t>
      </w:r>
      <w:r w:rsidRPr="00A261A9">
        <w:rPr>
          <w:rFonts w:ascii="Times New Roman" w:hAnsi="Times New Roman" w:cs="Times New Roman"/>
          <w:sz w:val="24"/>
          <w:szCs w:val="24"/>
        </w:rPr>
        <w:t xml:space="preserve"> municipalities participate in Civil Service; and </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WHEREAS,</w:t>
      </w:r>
      <w:r w:rsidRPr="00A261A9">
        <w:rPr>
          <w:rFonts w:ascii="Times New Roman" w:hAnsi="Times New Roman" w:cs="Times New Roman"/>
          <w:sz w:val="24"/>
          <w:szCs w:val="24"/>
        </w:rPr>
        <w:t xml:space="preserve"> once the voters of a municipality choose to place their public employees into the Civil Service System</w:t>
      </w:r>
      <w:r w:rsidR="007B5D89" w:rsidRPr="00A261A9">
        <w:rPr>
          <w:rFonts w:ascii="Times New Roman" w:hAnsi="Times New Roman" w:cs="Times New Roman"/>
          <w:sz w:val="24"/>
          <w:szCs w:val="24"/>
        </w:rPr>
        <w:t>,</w:t>
      </w:r>
      <w:r w:rsidRPr="00A261A9">
        <w:rPr>
          <w:rFonts w:ascii="Times New Roman" w:hAnsi="Times New Roman" w:cs="Times New Roman"/>
          <w:sz w:val="24"/>
          <w:szCs w:val="24"/>
        </w:rPr>
        <w:t xml:space="preserve"> future generations of citizens are bound by a personnel policy made decades ago and there is no procedure for the municipality to withdraw from the Civil Service System; and </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WHEREAS,</w:t>
      </w:r>
      <w:r w:rsidRPr="00A261A9">
        <w:rPr>
          <w:rFonts w:ascii="Times New Roman" w:hAnsi="Times New Roman" w:cs="Times New Roman"/>
          <w:sz w:val="24"/>
          <w:szCs w:val="24"/>
        </w:rPr>
        <w:t xml:space="preserve"> although the intent of the Civil Service law was admirable and necessary, over the decades</w:t>
      </w:r>
      <w:r w:rsidR="007B5D89" w:rsidRPr="00A261A9">
        <w:rPr>
          <w:rFonts w:ascii="Times New Roman" w:hAnsi="Times New Roman" w:cs="Times New Roman"/>
          <w:sz w:val="24"/>
          <w:szCs w:val="24"/>
        </w:rPr>
        <w:t>,</w:t>
      </w:r>
      <w:r w:rsidRPr="00A261A9">
        <w:rPr>
          <w:rFonts w:ascii="Times New Roman" w:hAnsi="Times New Roman" w:cs="Times New Roman"/>
          <w:sz w:val="24"/>
          <w:szCs w:val="24"/>
        </w:rPr>
        <w:t xml:space="preserve"> the law has evolved into a system where the requirements imposed on local management by civil service rules and by the rights employees enjoy in the civil service system increase local personnel costs; and </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WHEREAS</w:t>
      </w:r>
      <w:r w:rsidRPr="00A261A9">
        <w:rPr>
          <w:rFonts w:ascii="Times New Roman" w:hAnsi="Times New Roman" w:cs="Times New Roman"/>
          <w:sz w:val="24"/>
          <w:szCs w:val="24"/>
        </w:rPr>
        <w:t>, municipalities could greatly improve the quality of services provided and at the same time lower costs associated with said services by acquiring greater direct control over work rules, employee hiring criteria, promotion standards</w:t>
      </w:r>
      <w:r w:rsidR="007B5D89" w:rsidRPr="00A261A9">
        <w:rPr>
          <w:rFonts w:ascii="Times New Roman" w:hAnsi="Times New Roman" w:cs="Times New Roman"/>
          <w:sz w:val="24"/>
          <w:szCs w:val="24"/>
        </w:rPr>
        <w:t>,</w:t>
      </w:r>
      <w:r w:rsidRPr="00A261A9">
        <w:rPr>
          <w:rFonts w:ascii="Times New Roman" w:hAnsi="Times New Roman" w:cs="Times New Roman"/>
          <w:sz w:val="24"/>
          <w:szCs w:val="24"/>
        </w:rPr>
        <w:t xml:space="preserve"> and associated authorities if they were pe</w:t>
      </w:r>
      <w:r w:rsidR="001B3D33" w:rsidRPr="00A261A9">
        <w:rPr>
          <w:rFonts w:ascii="Times New Roman" w:hAnsi="Times New Roman" w:cs="Times New Roman"/>
          <w:sz w:val="24"/>
          <w:szCs w:val="24"/>
        </w:rPr>
        <w:t>rmitted to leave Civil Service.</w:t>
      </w:r>
    </w:p>
    <w:p w:rsidR="00A331C5"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t>NOW, THEREFORE, BE IT RESOLVED,</w:t>
      </w:r>
      <w:r w:rsidRPr="00A261A9">
        <w:rPr>
          <w:rFonts w:ascii="Times New Roman" w:hAnsi="Times New Roman" w:cs="Times New Roman"/>
          <w:sz w:val="24"/>
          <w:szCs w:val="24"/>
        </w:rPr>
        <w:t xml:space="preserve"> that the New Jersey State League of Municipalities, in conference assembled, calls for adoption of an Act permitting municipalities to withdraw from the civil service system by the enactment of an ordinance approved by an extraordinary majority of the governing body; and </w:t>
      </w:r>
    </w:p>
    <w:p w:rsidR="00DC0B3E" w:rsidRPr="00A261A9" w:rsidRDefault="00A331C5">
      <w:pPr>
        <w:rPr>
          <w:rFonts w:ascii="Times New Roman" w:hAnsi="Times New Roman" w:cs="Times New Roman"/>
          <w:sz w:val="24"/>
          <w:szCs w:val="24"/>
        </w:rPr>
      </w:pPr>
      <w:r w:rsidRPr="00A261A9">
        <w:rPr>
          <w:rFonts w:ascii="Times New Roman" w:hAnsi="Times New Roman" w:cs="Times New Roman"/>
          <w:b/>
          <w:sz w:val="24"/>
          <w:szCs w:val="24"/>
        </w:rPr>
        <w:lastRenderedPageBreak/>
        <w:t xml:space="preserve">BE IT FURTHER </w:t>
      </w:r>
      <w:proofErr w:type="gramStart"/>
      <w:r w:rsidRPr="00A261A9">
        <w:rPr>
          <w:rFonts w:ascii="Times New Roman" w:hAnsi="Times New Roman" w:cs="Times New Roman"/>
          <w:b/>
          <w:sz w:val="24"/>
          <w:szCs w:val="24"/>
        </w:rPr>
        <w:t>RESOLVED,</w:t>
      </w:r>
      <w:r w:rsidRPr="00A261A9">
        <w:rPr>
          <w:rFonts w:ascii="Times New Roman" w:hAnsi="Times New Roman" w:cs="Times New Roman"/>
          <w:sz w:val="24"/>
          <w:szCs w:val="24"/>
        </w:rPr>
        <w:t xml:space="preserve"> that</w:t>
      </w:r>
      <w:proofErr w:type="gramEnd"/>
      <w:r w:rsidR="001B3D33" w:rsidRPr="00A261A9">
        <w:rPr>
          <w:rFonts w:ascii="Times New Roman" w:hAnsi="Times New Roman" w:cs="Times New Roman"/>
          <w:sz w:val="24"/>
          <w:szCs w:val="24"/>
        </w:rPr>
        <w:t xml:space="preserve"> a copy</w:t>
      </w:r>
      <w:r w:rsidRPr="00A261A9">
        <w:rPr>
          <w:rFonts w:ascii="Times New Roman" w:hAnsi="Times New Roman" w:cs="Times New Roman"/>
          <w:sz w:val="24"/>
          <w:szCs w:val="24"/>
        </w:rPr>
        <w:t xml:space="preserve"> of this resolution be forwarded to the members of the New Jersey State Legislature</w:t>
      </w:r>
      <w:r w:rsidR="00496C3C" w:rsidRPr="00A261A9">
        <w:rPr>
          <w:rFonts w:ascii="Times New Roman" w:hAnsi="Times New Roman" w:cs="Times New Roman"/>
          <w:sz w:val="24"/>
          <w:szCs w:val="24"/>
        </w:rPr>
        <w:t>, New Jersey Civil Service Commission,</w:t>
      </w:r>
      <w:r w:rsidRPr="00A261A9">
        <w:rPr>
          <w:rFonts w:ascii="Times New Roman" w:hAnsi="Times New Roman" w:cs="Times New Roman"/>
          <w:sz w:val="24"/>
          <w:szCs w:val="24"/>
        </w:rPr>
        <w:t xml:space="preserve"> and the Governor </w:t>
      </w:r>
      <w:r w:rsidR="00CC5770" w:rsidRPr="00A261A9">
        <w:rPr>
          <w:rFonts w:ascii="Times New Roman" w:hAnsi="Times New Roman" w:cs="Times New Roman"/>
          <w:sz w:val="24"/>
          <w:szCs w:val="24"/>
        </w:rPr>
        <w:t xml:space="preserve">and Lt. Governor </w:t>
      </w:r>
      <w:r w:rsidRPr="00A261A9">
        <w:rPr>
          <w:rFonts w:ascii="Times New Roman" w:hAnsi="Times New Roman" w:cs="Times New Roman"/>
          <w:sz w:val="24"/>
          <w:szCs w:val="24"/>
        </w:rPr>
        <w:t>of the State of New Jersey.</w:t>
      </w:r>
    </w:p>
    <w:p w:rsidR="001B3D33" w:rsidRPr="00A261A9" w:rsidRDefault="001B3D33">
      <w:pPr>
        <w:rPr>
          <w:rFonts w:ascii="Times New Roman" w:hAnsi="Times New Roman" w:cs="Times New Roman"/>
          <w:sz w:val="24"/>
          <w:szCs w:val="24"/>
        </w:rPr>
      </w:pPr>
      <w:r w:rsidRPr="00A261A9">
        <w:rPr>
          <w:rFonts w:ascii="Times New Roman" w:hAnsi="Times New Roman" w:cs="Times New Roman"/>
          <w:b/>
          <w:sz w:val="24"/>
          <w:szCs w:val="24"/>
          <w:u w:val="single"/>
        </w:rPr>
        <w:t>Sponsor</w:t>
      </w:r>
    </w:p>
    <w:p w:rsidR="00210ECC" w:rsidRPr="00A261A9" w:rsidRDefault="001B3D33" w:rsidP="00210ECC">
      <w:pPr>
        <w:spacing w:after="0"/>
        <w:rPr>
          <w:rFonts w:ascii="Times New Roman" w:hAnsi="Times New Roman" w:cs="Times New Roman"/>
          <w:sz w:val="24"/>
          <w:szCs w:val="24"/>
        </w:rPr>
      </w:pPr>
      <w:r w:rsidRPr="00A261A9">
        <w:rPr>
          <w:rFonts w:ascii="Times New Roman" w:hAnsi="Times New Roman" w:cs="Times New Roman"/>
          <w:sz w:val="24"/>
          <w:szCs w:val="24"/>
        </w:rPr>
        <w:t>Hon. Paul Medany</w:t>
      </w:r>
    </w:p>
    <w:p w:rsidR="001B3D33" w:rsidRPr="00A261A9" w:rsidRDefault="001B3D33">
      <w:pPr>
        <w:rPr>
          <w:rFonts w:ascii="Times New Roman" w:hAnsi="Times New Roman" w:cs="Times New Roman"/>
          <w:sz w:val="24"/>
          <w:szCs w:val="24"/>
        </w:rPr>
      </w:pPr>
      <w:r w:rsidRPr="00A261A9">
        <w:rPr>
          <w:rFonts w:ascii="Times New Roman" w:hAnsi="Times New Roman" w:cs="Times New Roman"/>
          <w:sz w:val="24"/>
          <w:szCs w:val="24"/>
        </w:rPr>
        <w:t xml:space="preserve">Mayor, </w:t>
      </w:r>
      <w:r w:rsidR="005F4A69" w:rsidRPr="00A261A9">
        <w:rPr>
          <w:rFonts w:ascii="Times New Roman" w:hAnsi="Times New Roman" w:cs="Times New Roman"/>
          <w:sz w:val="24"/>
          <w:szCs w:val="24"/>
        </w:rPr>
        <w:t>Township of Deptford</w:t>
      </w:r>
    </w:p>
    <w:sectPr w:rsidR="001B3D33" w:rsidRPr="00A261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E1F" w:rsidRDefault="00D66E1F" w:rsidP="00D66E1F">
      <w:pPr>
        <w:spacing w:after="0" w:line="240" w:lineRule="auto"/>
      </w:pPr>
      <w:r>
        <w:separator/>
      </w:r>
    </w:p>
  </w:endnote>
  <w:endnote w:type="continuationSeparator" w:id="0">
    <w:p w:rsidR="00D66E1F" w:rsidRDefault="00D66E1F" w:rsidP="00D6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1F" w:rsidRDefault="00D66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1F" w:rsidRDefault="00D66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1F" w:rsidRDefault="00D66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E1F" w:rsidRDefault="00D66E1F" w:rsidP="00D66E1F">
      <w:pPr>
        <w:spacing w:after="0" w:line="240" w:lineRule="auto"/>
      </w:pPr>
      <w:r>
        <w:separator/>
      </w:r>
    </w:p>
  </w:footnote>
  <w:footnote w:type="continuationSeparator" w:id="0">
    <w:p w:rsidR="00D66E1F" w:rsidRDefault="00D66E1F" w:rsidP="00D66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1F" w:rsidRDefault="00D66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1F" w:rsidRDefault="00D66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E1F" w:rsidRDefault="00D66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3NDE0NjMwNTUxMbdU0lEKTi0uzszPAykwqgUAqwrZuiwAAAA="/>
  </w:docVars>
  <w:rsids>
    <w:rsidRoot w:val="00A331C5"/>
    <w:rsid w:val="00065D05"/>
    <w:rsid w:val="00087559"/>
    <w:rsid w:val="001B3D33"/>
    <w:rsid w:val="00210ECC"/>
    <w:rsid w:val="00496C3C"/>
    <w:rsid w:val="005E56AF"/>
    <w:rsid w:val="005F4A69"/>
    <w:rsid w:val="00697ACD"/>
    <w:rsid w:val="007B5D89"/>
    <w:rsid w:val="0081440A"/>
    <w:rsid w:val="00827AEB"/>
    <w:rsid w:val="008777F1"/>
    <w:rsid w:val="009B54FA"/>
    <w:rsid w:val="00A261A9"/>
    <w:rsid w:val="00A331C5"/>
    <w:rsid w:val="00AB6B04"/>
    <w:rsid w:val="00CC5770"/>
    <w:rsid w:val="00D6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B03E0AE-4F70-4CAB-928D-89BA9D6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E1F"/>
  </w:style>
  <w:style w:type="paragraph" w:styleId="Footer">
    <w:name w:val="footer"/>
    <w:basedOn w:val="Normal"/>
    <w:link w:val="FooterChar"/>
    <w:uiPriority w:val="99"/>
    <w:unhideWhenUsed/>
    <w:rsid w:val="00D66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E1F"/>
  </w:style>
  <w:style w:type="paragraph" w:styleId="BalloonText">
    <w:name w:val="Balloon Text"/>
    <w:basedOn w:val="Normal"/>
    <w:link w:val="BalloonTextChar"/>
    <w:uiPriority w:val="99"/>
    <w:semiHidden/>
    <w:unhideWhenUsed/>
    <w:rsid w:val="007B5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141428">
      <w:bodyDiv w:val="1"/>
      <w:marLeft w:val="0"/>
      <w:marRight w:val="0"/>
      <w:marTop w:val="0"/>
      <w:marBottom w:val="0"/>
      <w:divBdr>
        <w:top w:val="none" w:sz="0" w:space="0" w:color="auto"/>
        <w:left w:val="none" w:sz="0" w:space="0" w:color="auto"/>
        <w:bottom w:val="none" w:sz="0" w:space="0" w:color="auto"/>
        <w:right w:val="none" w:sz="0" w:space="0" w:color="auto"/>
      </w:divBdr>
    </w:div>
    <w:div w:id="13686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C9B29CC702974082D81A6DF0C0BC53" ma:contentTypeVersion="4" ma:contentTypeDescription="Create a new document." ma:contentTypeScope="" ma:versionID="5e58c5e7d97d3b2273d9d232f0e35c5a">
  <xsd:schema xmlns:xsd="http://www.w3.org/2001/XMLSchema" xmlns:xs="http://www.w3.org/2001/XMLSchema" xmlns:p="http://schemas.microsoft.com/office/2006/metadata/properties" xmlns:ns2="e24bb5cb-ecd2-487f-93b0-977614af189b" targetNamespace="http://schemas.microsoft.com/office/2006/metadata/properties" ma:root="true" ma:fieldsID="b82a2db5cbec3f0c463ff86bc47840ac" ns2:_="">
    <xsd:import namespace="e24bb5cb-ecd2-487f-93b0-977614af1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bb5cb-ecd2-487f-93b0-977614af1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4CF25-E951-4821-9B80-505A9CC61BA5}">
  <ds:schemaRefs>
    <ds:schemaRef ds:uri="http://schemas.microsoft.com/sharepoint/v3/contenttype/forms"/>
  </ds:schemaRefs>
</ds:datastoreItem>
</file>

<file path=customXml/itemProps2.xml><?xml version="1.0" encoding="utf-8"?>
<ds:datastoreItem xmlns:ds="http://schemas.openxmlformats.org/officeDocument/2006/customXml" ds:itemID="{4C6F7A3D-3B2F-460B-A6DA-3915988547FC}">
  <ds:schemaRef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e24bb5cb-ecd2-487f-93b0-977614af189b"/>
    <ds:schemaRef ds:uri="http://schemas.microsoft.com/office/2006/metadata/properties"/>
  </ds:schemaRefs>
</ds:datastoreItem>
</file>

<file path=customXml/itemProps3.xml><?xml version="1.0" encoding="utf-8"?>
<ds:datastoreItem xmlns:ds="http://schemas.openxmlformats.org/officeDocument/2006/customXml" ds:itemID="{017962CA-8854-45E6-934C-33BA31201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bb5cb-ecd2-487f-93b0-977614af1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Frank Marshall</cp:lastModifiedBy>
  <cp:revision>15</cp:revision>
  <dcterms:created xsi:type="dcterms:W3CDTF">2021-11-02T15:41:00Z</dcterms:created>
  <dcterms:modified xsi:type="dcterms:W3CDTF">2021-11-23T15:13:00Z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0x01010097C9B29CC702974082D81A6DF0C0BC53</vt:lpwstr>
  </property>
</Properties>
</file>